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115"/>
        <w:tblW w:w="10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76"/>
        <w:gridCol w:w="1800"/>
        <w:gridCol w:w="2959"/>
        <w:gridCol w:w="1181"/>
        <w:gridCol w:w="2363"/>
      </w:tblGrid>
      <w:tr w:rsidR="00FF1A73" w:rsidRPr="00766C14" w:rsidTr="00E845CB">
        <w:trPr>
          <w:trHeight w:val="227"/>
        </w:trPr>
        <w:tc>
          <w:tcPr>
            <w:tcW w:w="3776" w:type="dxa"/>
            <w:gridSpan w:val="2"/>
            <w:vMerge w:val="restart"/>
            <w:vAlign w:val="center"/>
          </w:tcPr>
          <w:p w:rsidR="00FF1A73" w:rsidRPr="00766C14" w:rsidRDefault="00FF1A73" w:rsidP="00E845C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  <w:t>UNIVERSITE IBN KHALDOUN DE TIARET</w:t>
            </w:r>
          </w:p>
        </w:tc>
        <w:tc>
          <w:tcPr>
            <w:tcW w:w="4140" w:type="dxa"/>
            <w:gridSpan w:val="2"/>
            <w:vMerge w:val="restart"/>
            <w:vAlign w:val="center"/>
          </w:tcPr>
          <w:p w:rsidR="00FF1A73" w:rsidRPr="00766C14" w:rsidRDefault="00FF1A73" w:rsidP="00FF1A73">
            <w:pPr>
              <w:spacing w:before="120" w:after="240"/>
              <w:jc w:val="center"/>
              <w:rPr>
                <w:rFonts w:ascii="Baskerville Old Face" w:hAnsi="Baskerville Old Face" w:cs="Times New Roman"/>
                <w:b/>
                <w:bCs/>
                <w:sz w:val="20"/>
                <w:szCs w:val="20"/>
                <w:lang w:val="fr-FR"/>
              </w:rPr>
            </w:pPr>
            <w:r w:rsidRPr="00766C14">
              <w:rPr>
                <w:rFonts w:ascii="Baskerville Old Face" w:hAnsi="Baskerville Old Face" w:cs="Times New Roman"/>
                <w:b/>
                <w:bCs/>
                <w:sz w:val="20"/>
                <w:szCs w:val="20"/>
                <w:lang w:val="fr-FR"/>
              </w:rPr>
              <w:t>SERIE DE TD  N°0</w:t>
            </w:r>
            <w:r>
              <w:rPr>
                <w:rFonts w:ascii="Baskerville Old Face" w:hAnsi="Baskerville Old Face" w:cs="Times New Roman"/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2363" w:type="dxa"/>
            <w:vAlign w:val="center"/>
          </w:tcPr>
          <w:p w:rsidR="00FF1A73" w:rsidRPr="00766C14" w:rsidRDefault="00FF1A73" w:rsidP="00E845C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 xml:space="preserve">Cycle : </w:t>
            </w:r>
            <w:bookmarkStart w:id="0" w:name="_GoBack"/>
            <w:bookmarkEnd w:id="0"/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Licence</w:t>
            </w:r>
          </w:p>
        </w:tc>
      </w:tr>
      <w:tr w:rsidR="00FF1A73" w:rsidRPr="00766C14" w:rsidTr="00E845CB">
        <w:trPr>
          <w:trHeight w:val="432"/>
        </w:trPr>
        <w:tc>
          <w:tcPr>
            <w:tcW w:w="3776" w:type="dxa"/>
            <w:gridSpan w:val="2"/>
            <w:vMerge/>
            <w:vAlign w:val="center"/>
          </w:tcPr>
          <w:p w:rsidR="00FF1A73" w:rsidRPr="00766C14" w:rsidRDefault="00FF1A73" w:rsidP="00E845C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4140" w:type="dxa"/>
            <w:gridSpan w:val="2"/>
            <w:vMerge/>
            <w:vAlign w:val="center"/>
          </w:tcPr>
          <w:p w:rsidR="00FF1A73" w:rsidRPr="00766C14" w:rsidRDefault="00FF1A73" w:rsidP="00E845CB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2363" w:type="dxa"/>
            <w:vAlign w:val="center"/>
          </w:tcPr>
          <w:p w:rsidR="00FF1A73" w:rsidRPr="00766C14" w:rsidRDefault="00FF1A73" w:rsidP="00E845C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  <w:t>Niveau:   3 ANNEE</w:t>
            </w:r>
          </w:p>
        </w:tc>
      </w:tr>
      <w:tr w:rsidR="00FF1A73" w:rsidRPr="00766C14" w:rsidTr="00E845CB">
        <w:trPr>
          <w:trHeight w:val="227"/>
        </w:trPr>
        <w:tc>
          <w:tcPr>
            <w:tcW w:w="1976" w:type="dxa"/>
            <w:vAlign w:val="center"/>
          </w:tcPr>
          <w:p w:rsidR="00FF1A73" w:rsidRPr="00766C14" w:rsidRDefault="00FF1A73" w:rsidP="00E845C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Faculté</w:t>
            </w:r>
          </w:p>
        </w:tc>
        <w:tc>
          <w:tcPr>
            <w:tcW w:w="1800" w:type="dxa"/>
            <w:vAlign w:val="center"/>
          </w:tcPr>
          <w:p w:rsidR="00FF1A73" w:rsidRPr="00766C14" w:rsidRDefault="00FF1A73" w:rsidP="00E845C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Sciences Appliquées</w:t>
            </w:r>
          </w:p>
        </w:tc>
        <w:tc>
          <w:tcPr>
            <w:tcW w:w="2959" w:type="dxa"/>
            <w:vMerge w:val="restart"/>
            <w:vAlign w:val="center"/>
          </w:tcPr>
          <w:p w:rsidR="00FF1A73" w:rsidRPr="00766C14" w:rsidRDefault="00FF1A73" w:rsidP="00E845C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766C14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  <w:lang w:val="fr-FR" w:eastAsia="fr-FR"/>
              </w:rPr>
              <w:t>Module: REGULATION ET ASSERVISSEMENT</w:t>
            </w:r>
          </w:p>
        </w:tc>
        <w:tc>
          <w:tcPr>
            <w:tcW w:w="1181" w:type="dxa"/>
            <w:vMerge w:val="restart"/>
            <w:shd w:val="clear" w:color="auto" w:fill="auto"/>
            <w:vAlign w:val="center"/>
          </w:tcPr>
          <w:p w:rsidR="00FF1A73" w:rsidRPr="00766C14" w:rsidRDefault="00FF1A73" w:rsidP="00E845C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GUENTRI.H</w:t>
            </w:r>
          </w:p>
        </w:tc>
        <w:tc>
          <w:tcPr>
            <w:tcW w:w="2363" w:type="dxa"/>
            <w:vMerge w:val="restart"/>
            <w:vAlign w:val="center"/>
          </w:tcPr>
          <w:p w:rsidR="00FF1A73" w:rsidRPr="00766C14" w:rsidRDefault="00FF1A73" w:rsidP="00E845C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  <w:t>Option: Maintenance industrielle</w:t>
            </w:r>
          </w:p>
        </w:tc>
      </w:tr>
      <w:tr w:rsidR="00FF1A73" w:rsidRPr="00766C14" w:rsidTr="00E845CB">
        <w:trPr>
          <w:trHeight w:val="219"/>
        </w:trPr>
        <w:tc>
          <w:tcPr>
            <w:tcW w:w="1976" w:type="dxa"/>
            <w:vAlign w:val="center"/>
          </w:tcPr>
          <w:p w:rsidR="00FF1A73" w:rsidRPr="00766C14" w:rsidRDefault="00FF1A73" w:rsidP="00E845C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Département</w:t>
            </w:r>
          </w:p>
        </w:tc>
        <w:tc>
          <w:tcPr>
            <w:tcW w:w="1800" w:type="dxa"/>
            <w:vAlign w:val="center"/>
          </w:tcPr>
          <w:p w:rsidR="00FF1A73" w:rsidRPr="00766C14" w:rsidRDefault="00FF1A73" w:rsidP="00E845C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Génie Mécanique</w:t>
            </w:r>
          </w:p>
        </w:tc>
        <w:tc>
          <w:tcPr>
            <w:tcW w:w="2959" w:type="dxa"/>
            <w:vMerge/>
            <w:vAlign w:val="center"/>
          </w:tcPr>
          <w:p w:rsidR="00FF1A73" w:rsidRPr="00766C14" w:rsidRDefault="00FF1A73" w:rsidP="00E845C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1" w:type="dxa"/>
            <w:vMerge/>
            <w:shd w:val="clear" w:color="auto" w:fill="auto"/>
            <w:vAlign w:val="center"/>
          </w:tcPr>
          <w:p w:rsidR="00FF1A73" w:rsidRPr="00766C14" w:rsidRDefault="00FF1A73" w:rsidP="00E845C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</w:p>
        </w:tc>
        <w:tc>
          <w:tcPr>
            <w:tcW w:w="2363" w:type="dxa"/>
            <w:vMerge/>
            <w:vAlign w:val="center"/>
          </w:tcPr>
          <w:p w:rsidR="00FF1A73" w:rsidRPr="00766C14" w:rsidRDefault="00FF1A73" w:rsidP="00E845C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</w:p>
        </w:tc>
      </w:tr>
    </w:tbl>
    <w:p w:rsidR="001E486D" w:rsidRDefault="00FF1A73" w:rsidP="001E486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DD6739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1:</w:t>
      </w:r>
    </w:p>
    <w:p w:rsidR="001E486D" w:rsidRDefault="00FF1A73" w:rsidP="001E486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 xml:space="preserve">Pour chacune des fonctions de Transfert en </w:t>
      </w:r>
      <w:r w:rsidRPr="00FF1A73">
        <w:rPr>
          <w:rFonts w:asciiTheme="majorBidi" w:eastAsiaTheme="minorHAnsi" w:hAnsiTheme="majorBidi" w:cstheme="majorBidi"/>
          <w:b/>
          <w:bCs/>
          <w:i/>
          <w:iCs/>
          <w:color w:val="000000"/>
          <w:sz w:val="24"/>
          <w:szCs w:val="24"/>
          <w:lang w:val="fr-FR"/>
        </w:rPr>
        <w:t xml:space="preserve">Boucle Ouverte </w:t>
      </w:r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>suivantes:</w:t>
      </w:r>
    </w:p>
    <w:p w:rsidR="001E486D" w:rsidRDefault="00FF1A73" w:rsidP="001E486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 xml:space="preserve">Tracer les diagrammes de </w:t>
      </w:r>
      <w:proofErr w:type="spellStart"/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>Bode</w:t>
      </w:r>
      <w:proofErr w:type="spellEnd"/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 xml:space="preserve"> (asymptotes pour le gain), et calculer la pulsation de coupure </w:t>
      </w:r>
    </w:p>
    <w:p w:rsidR="001E486D" w:rsidRPr="001E486D" w:rsidRDefault="00FF1A73" w:rsidP="001E486D">
      <w:pPr>
        <w:autoSpaceDE w:val="0"/>
        <w:autoSpaceDN w:val="0"/>
        <w:adjustRightInd w:val="0"/>
        <w:spacing w:after="0" w:line="360" w:lineRule="auto"/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</w:pPr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>ω</w:t>
      </w:r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vertAlign w:val="subscript"/>
          <w:lang w:val="fr-FR"/>
        </w:rPr>
        <w:t>c0</w:t>
      </w:r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 xml:space="preserve"> (pulsation correspondant au gain unitaire) et la phase correspondante</w:t>
      </w:r>
      <w:r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 xml:space="preserve"> φ(</w:t>
      </w:r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>ω</w:t>
      </w:r>
      <w:r w:rsidRPr="00FF1A73">
        <w:rPr>
          <w:rFonts w:asciiTheme="majorBidi" w:eastAsiaTheme="minorHAnsi" w:hAnsiTheme="majorBidi" w:cstheme="majorBidi"/>
          <w:color w:val="000000"/>
          <w:sz w:val="24"/>
          <w:szCs w:val="24"/>
          <w:vertAlign w:val="subscript"/>
          <w:lang w:val="fr-FR"/>
        </w:rPr>
        <w:t>c0</w:t>
      </w:r>
      <w:r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>):</w:t>
      </w:r>
    </w:p>
    <w:p w:rsidR="001E486D" w:rsidRDefault="00FF1A73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color w:val="000000"/>
          <w:sz w:val="28"/>
          <w:szCs w:val="28"/>
          <w:lang w:val="fr-FR"/>
        </w:rPr>
      </w:pPr>
      <w:r w:rsidRPr="001E486D">
        <w:rPr>
          <w:rFonts w:asciiTheme="majorBidi" w:eastAsiaTheme="minorHAnsi" w:hAnsiTheme="majorBidi" w:cstheme="majorBidi"/>
          <w:color w:val="000000"/>
          <w:sz w:val="28"/>
          <w:szCs w:val="28"/>
          <w:lang w:val="fr-FR"/>
        </w:rPr>
        <w:t xml:space="preserve">a) </w:t>
      </w:r>
      <m:oMath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G</m:t>
        </m:r>
        <m:d>
          <m:d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p</m:t>
            </m:r>
          </m:e>
        </m:d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fPr>
          <m:num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K</m:t>
            </m:r>
          </m:num>
          <m:den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p</m:t>
            </m:r>
          </m:den>
        </m:f>
      </m:oMath>
      <w:r w:rsidRPr="001E486D">
        <w:rPr>
          <w:rFonts w:asciiTheme="majorBidi" w:eastAsiaTheme="minorEastAsia" w:hAnsiTheme="majorBidi" w:cstheme="majorBidi"/>
          <w:color w:val="000000"/>
          <w:sz w:val="28"/>
          <w:szCs w:val="28"/>
          <w:lang w:val="fr-FR"/>
        </w:rPr>
        <w:t xml:space="preserve">             </w:t>
      </w:r>
    </w:p>
    <w:p w:rsidR="001E486D" w:rsidRDefault="00FF1A73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color w:val="000000"/>
          <w:sz w:val="28"/>
          <w:szCs w:val="28"/>
          <w:lang w:val="fr-FR"/>
        </w:rPr>
      </w:pPr>
      <w:r w:rsidRPr="001E486D">
        <w:rPr>
          <w:rFonts w:asciiTheme="majorBidi" w:eastAsiaTheme="minorEastAsia" w:hAnsiTheme="majorBidi" w:cstheme="majorBidi"/>
          <w:color w:val="000000"/>
          <w:sz w:val="28"/>
          <w:szCs w:val="28"/>
          <w:lang w:val="fr-FR"/>
        </w:rPr>
        <w:t xml:space="preserve"> </w:t>
      </w:r>
      <w:r w:rsidRPr="001E486D">
        <w:rPr>
          <w:rFonts w:asciiTheme="majorBidi" w:eastAsiaTheme="minorHAnsi" w:hAnsiTheme="majorBidi" w:cstheme="majorBidi"/>
          <w:color w:val="000000"/>
          <w:sz w:val="28"/>
          <w:szCs w:val="28"/>
          <w:lang w:val="fr-FR"/>
        </w:rPr>
        <w:t xml:space="preserve">b) </w:t>
      </w:r>
      <m:oMath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G</m:t>
        </m:r>
        <m:d>
          <m:d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p</m:t>
            </m:r>
          </m:e>
        </m:d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fPr>
          <m:num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4</m:t>
            </m:r>
          </m:num>
          <m:den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1+</m:t>
            </m:r>
            <m:f>
              <m:fPr>
                <m:ctrlPr>
                  <w:rPr>
                    <w:rFonts w:ascii="Cambria Math" w:eastAsiaTheme="minorHAnsi" w:hAnsi="Cambria Math" w:cstheme="majorBidi"/>
                    <w:i/>
                    <w:color w:val="000000"/>
                    <w:sz w:val="28"/>
                    <w:szCs w:val="28"/>
                    <w:lang w:val="fr-FR"/>
                  </w:rPr>
                </m:ctrlPr>
              </m:fPr>
              <m:num>
                <m:r>
                  <w:rPr>
                    <w:rFonts w:ascii="Cambria Math" w:eastAsiaTheme="minorHAnsi" w:hAnsi="Cambria Math" w:cstheme="majorBidi"/>
                    <w:color w:val="000000"/>
                    <w:sz w:val="28"/>
                    <w:szCs w:val="28"/>
                    <w:lang w:val="fr-FR"/>
                  </w:rPr>
                  <m:t>p</m:t>
                </m:r>
              </m:num>
              <m:den>
                <m:r>
                  <w:rPr>
                    <w:rFonts w:ascii="Cambria Math" w:eastAsiaTheme="minorHAnsi" w:hAnsi="Cambria Math" w:cstheme="majorBidi"/>
                    <w:color w:val="000000"/>
                    <w:sz w:val="28"/>
                    <w:szCs w:val="28"/>
                    <w:lang w:val="fr-FR"/>
                  </w:rPr>
                  <m:t>2</m:t>
                </m:r>
              </m:den>
            </m:f>
          </m:den>
        </m:f>
      </m:oMath>
      <w:r w:rsidRPr="001E486D">
        <w:rPr>
          <w:rFonts w:asciiTheme="majorBidi" w:eastAsiaTheme="minorEastAsia" w:hAnsiTheme="majorBidi" w:cstheme="majorBidi"/>
          <w:color w:val="000000"/>
          <w:sz w:val="28"/>
          <w:szCs w:val="28"/>
          <w:lang w:val="fr-FR"/>
        </w:rPr>
        <w:t xml:space="preserve">              </w:t>
      </w:r>
    </w:p>
    <w:p w:rsidR="001E486D" w:rsidRDefault="00FF1A73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color w:val="000000"/>
          <w:sz w:val="28"/>
          <w:szCs w:val="28"/>
          <w:lang w:val="fr-FR"/>
        </w:rPr>
      </w:pPr>
      <w:r w:rsidRPr="001E486D">
        <w:rPr>
          <w:rFonts w:asciiTheme="majorBidi" w:eastAsiaTheme="minorHAnsi" w:hAnsiTheme="majorBidi" w:cstheme="majorBidi"/>
          <w:color w:val="000000"/>
          <w:sz w:val="28"/>
          <w:szCs w:val="28"/>
          <w:lang w:val="fr-FR"/>
        </w:rPr>
        <w:t xml:space="preserve">c) </w:t>
      </w:r>
      <m:oMath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G</m:t>
        </m:r>
        <m:d>
          <m:d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p</m:t>
            </m:r>
          </m:e>
        </m:d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fPr>
          <m:num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16</m:t>
            </m:r>
          </m:num>
          <m:den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p(1+4p)</m:t>
            </m:r>
          </m:den>
        </m:f>
      </m:oMath>
      <w:r w:rsidRPr="001E486D">
        <w:rPr>
          <w:rFonts w:asciiTheme="majorBidi" w:eastAsiaTheme="minorEastAsia" w:hAnsiTheme="majorBidi" w:cstheme="majorBidi"/>
          <w:color w:val="000000"/>
          <w:sz w:val="28"/>
          <w:szCs w:val="28"/>
          <w:lang w:val="fr-FR"/>
        </w:rPr>
        <w:t xml:space="preserve">      </w:t>
      </w:r>
    </w:p>
    <w:p w:rsidR="00FF1A73" w:rsidRPr="001E486D" w:rsidRDefault="00FF1A73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color w:val="000000"/>
          <w:sz w:val="28"/>
          <w:szCs w:val="28"/>
          <w:lang w:val="fr-FR"/>
        </w:rPr>
      </w:pPr>
      <w:r w:rsidRPr="001E486D">
        <w:rPr>
          <w:rFonts w:asciiTheme="majorBidi" w:eastAsiaTheme="minorHAnsi" w:hAnsiTheme="majorBidi" w:cstheme="majorBidi"/>
          <w:color w:val="000000"/>
          <w:sz w:val="28"/>
          <w:szCs w:val="28"/>
          <w:lang w:val="fr-FR"/>
        </w:rPr>
        <w:t xml:space="preserve">d) </w:t>
      </w:r>
      <m:oMath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G</m:t>
        </m:r>
        <m:d>
          <m:d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p</m:t>
            </m:r>
          </m:e>
        </m:d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fPr>
          <m:num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0.25(4+p)</m:t>
            </m:r>
          </m:num>
          <m:den>
            <m:d>
              <m:dPr>
                <m:ctrlPr>
                  <w:rPr>
                    <w:rFonts w:ascii="Cambria Math" w:eastAsiaTheme="minorHAnsi" w:hAnsi="Cambria Math" w:cstheme="majorBidi"/>
                    <w:i/>
                    <w:color w:val="000000"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eastAsiaTheme="minorHAnsi" w:hAnsi="Cambria Math" w:cstheme="majorBidi"/>
                    <w:color w:val="000000"/>
                    <w:sz w:val="28"/>
                    <w:szCs w:val="28"/>
                    <w:lang w:val="fr-FR"/>
                  </w:rPr>
                  <m:t>0.5+p</m:t>
                </m:r>
              </m:e>
            </m:d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(0.125+p)</m:t>
            </m:r>
          </m:den>
        </m:f>
      </m:oMath>
      <w:r w:rsidRPr="001E486D">
        <w:rPr>
          <w:rFonts w:asciiTheme="majorBidi" w:eastAsiaTheme="minorEastAsia" w:hAnsiTheme="majorBidi" w:cstheme="majorBidi"/>
          <w:color w:val="000000"/>
          <w:sz w:val="28"/>
          <w:szCs w:val="28"/>
          <w:lang w:val="fr-FR"/>
        </w:rPr>
        <w:t xml:space="preserve">   </w:t>
      </w:r>
    </w:p>
    <w:p w:rsidR="00FF1A73" w:rsidRPr="00FF1A73" w:rsidRDefault="00FF1A73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</w:pPr>
    </w:p>
    <w:p w:rsidR="001E486D" w:rsidRDefault="001E486D" w:rsidP="001E486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DD673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2</w:t>
      </w:r>
      <w:r w:rsidRPr="00DD6739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1E486D" w:rsidRDefault="001E486D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</w:pPr>
      <w:r w:rsidRPr="001E486D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 xml:space="preserve">Tracer, approximativement, les lieux de </w:t>
      </w:r>
      <w:proofErr w:type="spellStart"/>
      <w:r w:rsidRPr="001E486D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>Nyquist</w:t>
      </w:r>
      <w:proofErr w:type="spellEnd"/>
      <w:r w:rsidRPr="001E486D"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 xml:space="preserve"> </w:t>
      </w:r>
      <w:r>
        <w:rPr>
          <w:rFonts w:asciiTheme="majorBidi" w:eastAsiaTheme="minorHAnsi" w:hAnsiTheme="majorBidi" w:cstheme="majorBidi"/>
          <w:color w:val="000000"/>
          <w:sz w:val="24"/>
          <w:szCs w:val="24"/>
          <w:lang w:val="fr-FR"/>
        </w:rPr>
        <w:t>pour chaque fonction:</w:t>
      </w:r>
    </w:p>
    <w:p w:rsidR="001E486D" w:rsidRDefault="001E486D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fr-FR"/>
        </w:rPr>
      </w:pPr>
      <w:r w:rsidRPr="001E486D">
        <w:rPr>
          <w:rFonts w:ascii="Times New Roman" w:eastAsiaTheme="minorHAnsi" w:hAnsi="Times New Roman" w:cs="Times New Roman"/>
          <w:color w:val="000000"/>
          <w:sz w:val="28"/>
          <w:szCs w:val="28"/>
          <w:lang w:val="fr-FR"/>
        </w:rPr>
        <w:t xml:space="preserve">a) </w:t>
      </w:r>
      <m:oMath>
        <m:r>
          <w:rPr>
            <w:rFonts w:ascii="Cambria Math" w:eastAsiaTheme="minorHAnsi" w:hAnsi="Cambria Math" w:cs="Times New Roman"/>
            <w:color w:val="000000"/>
            <w:sz w:val="28"/>
            <w:szCs w:val="28"/>
            <w:lang w:val="fr-FR"/>
          </w:rPr>
          <m:t>G</m:t>
        </m:r>
        <m:d>
          <m:dPr>
            <m:ctrlPr>
              <w:rPr>
                <w:rFonts w:ascii="Cambria Math" w:eastAsiaTheme="minorHAnsi" w:hAnsi="Times New Roman" w:cs="Times New Roman"/>
                <w:i/>
                <w:color w:val="000000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eastAsiaTheme="minorHAnsi" w:hAnsi="Cambria Math" w:cs="Times New Roman"/>
                <w:color w:val="000000"/>
                <w:sz w:val="28"/>
                <w:szCs w:val="28"/>
                <w:lang w:val="fr-FR"/>
              </w:rPr>
              <m:t>p</m:t>
            </m:r>
          </m:e>
        </m:d>
        <m:r>
          <w:rPr>
            <w:rFonts w:ascii="Cambria Math" w:eastAsiaTheme="minorHAnsi" w:hAnsi="Times New Roman" w:cs="Times New Roman"/>
            <w:color w:val="000000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eastAsiaTheme="minorHAnsi" w:hAnsi="Times New Roman" w:cs="Times New Roman"/>
                <w:i/>
                <w:color w:val="000000"/>
                <w:sz w:val="28"/>
                <w:szCs w:val="28"/>
                <w:lang w:val="fr-FR"/>
              </w:rPr>
            </m:ctrlPr>
          </m:fPr>
          <m:num>
            <m:r>
              <w:rPr>
                <w:rFonts w:ascii="Cambria Math" w:eastAsiaTheme="minorHAnsi" w:hAnsi="Times New Roman" w:cs="Times New Roman"/>
                <w:color w:val="000000"/>
                <w:sz w:val="28"/>
                <w:szCs w:val="28"/>
                <w:lang w:val="fr-FR"/>
              </w:rPr>
              <m:t>8</m:t>
            </m:r>
          </m:num>
          <m:den>
            <m:r>
              <w:rPr>
                <w:rFonts w:ascii="Cambria Math" w:eastAsiaTheme="minorHAnsi" w:hAnsi="Times New Roman" w:cs="Times New Roman"/>
                <w:color w:val="000000"/>
                <w:sz w:val="28"/>
                <w:szCs w:val="28"/>
                <w:lang w:val="fr-FR"/>
              </w:rPr>
              <m:t>1+</m:t>
            </m:r>
            <m:f>
              <m:fPr>
                <m:ctrlPr>
                  <w:rPr>
                    <w:rFonts w:ascii="Cambria Math" w:eastAsiaTheme="minorHAnsi" w:hAnsi="Times New Roman" w:cs="Times New Roman"/>
                    <w:i/>
                    <w:color w:val="000000"/>
                    <w:sz w:val="28"/>
                    <w:szCs w:val="28"/>
                    <w:lang w:val="fr-FR"/>
                  </w:rPr>
                </m:ctrlPr>
              </m:fPr>
              <m:num>
                <m:r>
                  <w:rPr>
                    <w:rFonts w:ascii="Cambria Math" w:eastAsiaTheme="minorHAnsi" w:hAnsi="Cambria Math" w:cs="Times New Roman"/>
                    <w:color w:val="000000"/>
                    <w:sz w:val="28"/>
                    <w:szCs w:val="28"/>
                    <w:lang w:val="fr-FR"/>
                  </w:rPr>
                  <m:t>p</m:t>
                </m:r>
              </m:num>
              <m:den>
                <m:r>
                  <w:rPr>
                    <w:rFonts w:ascii="Cambria Math" w:eastAsiaTheme="minorHAnsi" w:hAnsi="Times New Roman" w:cs="Times New Roman"/>
                    <w:color w:val="000000"/>
                    <w:sz w:val="28"/>
                    <w:szCs w:val="28"/>
                    <w:lang w:val="fr-FR"/>
                  </w:rPr>
                  <m:t>4</m:t>
                </m:r>
              </m:den>
            </m:f>
          </m:den>
        </m:f>
      </m:oMath>
      <w:r w:rsidRPr="001E486D">
        <w:rPr>
          <w:rFonts w:ascii="Times New Roman" w:eastAsiaTheme="minorEastAsia" w:hAnsi="Times New Roman" w:cs="Times New Roman"/>
          <w:color w:val="000000"/>
          <w:sz w:val="28"/>
          <w:szCs w:val="28"/>
          <w:lang w:val="fr-FR"/>
        </w:rPr>
        <w:t xml:space="preserve">          </w:t>
      </w:r>
    </w:p>
    <w:p w:rsidR="001E486D" w:rsidRDefault="001E486D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fr-FR"/>
        </w:rPr>
      </w:pPr>
      <w:r w:rsidRPr="001E486D">
        <w:rPr>
          <w:rFonts w:ascii="Times New Roman" w:eastAsiaTheme="minorHAnsi" w:hAnsi="Times New Roman" w:cs="Times New Roman"/>
          <w:color w:val="000000"/>
          <w:sz w:val="28"/>
          <w:szCs w:val="28"/>
          <w:lang w:val="fr-FR"/>
        </w:rPr>
        <w:t xml:space="preserve">b) </w:t>
      </w:r>
      <m:oMath>
        <m:r>
          <w:rPr>
            <w:rFonts w:ascii="Cambria Math" w:eastAsiaTheme="minorHAnsi" w:hAnsi="Cambria Math" w:cs="Times New Roman"/>
            <w:color w:val="000000"/>
            <w:sz w:val="28"/>
            <w:szCs w:val="28"/>
            <w:lang w:val="fr-FR"/>
          </w:rPr>
          <m:t>G</m:t>
        </m:r>
        <m:d>
          <m:dPr>
            <m:ctrlPr>
              <w:rPr>
                <w:rFonts w:ascii="Cambria Math" w:eastAsiaTheme="minorHAnsi" w:hAnsi="Times New Roman" w:cs="Times New Roman"/>
                <w:i/>
                <w:color w:val="000000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eastAsiaTheme="minorHAnsi" w:hAnsi="Cambria Math" w:cs="Times New Roman"/>
                <w:color w:val="000000"/>
                <w:sz w:val="28"/>
                <w:szCs w:val="28"/>
                <w:lang w:val="fr-FR"/>
              </w:rPr>
              <m:t>p</m:t>
            </m:r>
          </m:e>
        </m:d>
        <m:r>
          <w:rPr>
            <w:rFonts w:ascii="Cambria Math" w:eastAsiaTheme="minorHAnsi" w:hAnsi="Times New Roman" w:cs="Times New Roman"/>
            <w:color w:val="000000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eastAsiaTheme="minorHAnsi" w:hAnsi="Times New Roman" w:cs="Times New Roman"/>
                <w:i/>
                <w:color w:val="000000"/>
                <w:sz w:val="28"/>
                <w:szCs w:val="28"/>
                <w:lang w:val="fr-FR"/>
              </w:rPr>
            </m:ctrlPr>
          </m:fPr>
          <m:num>
            <m:r>
              <w:rPr>
                <w:rFonts w:ascii="Cambria Math" w:eastAsiaTheme="minorHAnsi" w:hAnsi="Times New Roman" w:cs="Times New Roman"/>
                <w:color w:val="000000"/>
                <w:sz w:val="28"/>
                <w:szCs w:val="28"/>
                <w:lang w:val="fr-FR"/>
              </w:rPr>
              <m:t>8</m:t>
            </m:r>
          </m:num>
          <m:den>
            <m:r>
              <w:rPr>
                <w:rFonts w:ascii="Cambria Math" w:eastAsiaTheme="minorHAnsi" w:hAnsi="Times New Roman" w:cs="Times New Roman"/>
                <w:color w:val="000000"/>
                <w:sz w:val="28"/>
                <w:szCs w:val="28"/>
                <w:lang w:val="fr-FR"/>
              </w:rPr>
              <m:t>1+</m:t>
            </m:r>
            <m:f>
              <m:fPr>
                <m:ctrlPr>
                  <w:rPr>
                    <w:rFonts w:ascii="Cambria Math" w:eastAsiaTheme="minorHAnsi" w:hAnsi="Times New Roman" w:cs="Times New Roman"/>
                    <w:i/>
                    <w:color w:val="000000"/>
                    <w:sz w:val="28"/>
                    <w:szCs w:val="28"/>
                    <w:lang w:val="fr-FR"/>
                  </w:rPr>
                </m:ctrlPr>
              </m:fPr>
              <m:num>
                <m:r>
                  <w:rPr>
                    <w:rFonts w:ascii="Cambria Math" w:eastAsiaTheme="minorHAnsi" w:hAnsi="Times New Roman" w:cs="Times New Roman"/>
                    <w:color w:val="000000"/>
                    <w:sz w:val="28"/>
                    <w:szCs w:val="28"/>
                    <w:lang w:val="fr-FR"/>
                  </w:rPr>
                  <m:t>p</m:t>
                </m:r>
              </m:num>
              <m:den>
                <m:r>
                  <w:rPr>
                    <w:rFonts w:ascii="Cambria Math" w:eastAsiaTheme="minorHAnsi" w:hAnsi="Times New Roman" w:cs="Times New Roman"/>
                    <w:color w:val="000000"/>
                    <w:sz w:val="28"/>
                    <w:szCs w:val="28"/>
                    <w:lang w:val="fr-FR"/>
                  </w:rPr>
                  <m:t>2</m:t>
                </m:r>
              </m:den>
            </m:f>
            <m:r>
              <w:rPr>
                <w:rFonts w:ascii="Cambria Math" w:eastAsiaTheme="minorHAnsi" w:hAnsi="Times New Roman" w:cs="Times New Roman"/>
                <w:color w:val="000000"/>
                <w:sz w:val="28"/>
                <w:szCs w:val="28"/>
                <w:lang w:val="fr-FR"/>
              </w:rPr>
              <m:t>+</m:t>
            </m:r>
            <m:f>
              <m:fPr>
                <m:ctrlPr>
                  <w:rPr>
                    <w:rFonts w:ascii="Cambria Math" w:eastAsiaTheme="minorHAnsi" w:hAnsi="Times New Roman" w:cs="Times New Roman"/>
                    <w:i/>
                    <w:color w:val="000000"/>
                    <w:sz w:val="28"/>
                    <w:szCs w:val="28"/>
                    <w:lang w:val="fr-FR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HAnsi" w:hAnsi="Times New Roman" w:cs="Times New Roman"/>
                        <w:i/>
                        <w:color w:val="000000"/>
                        <w:sz w:val="28"/>
                        <w:szCs w:val="28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HAnsi" w:hAnsi="Times New Roman" w:cs="Times New Roman"/>
                        <w:color w:val="000000"/>
                        <w:sz w:val="28"/>
                        <w:szCs w:val="28"/>
                        <w:lang w:val="fr-FR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HAnsi" w:hAnsi="Times New Roman" w:cs="Times New Roman"/>
                        <w:color w:val="000000"/>
                        <w:sz w:val="28"/>
                        <w:szCs w:val="28"/>
                        <w:lang w:val="fr-FR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HAnsi" w:hAnsi="Times New Roman" w:cs="Times New Roman"/>
                    <w:color w:val="000000"/>
                    <w:sz w:val="28"/>
                    <w:szCs w:val="28"/>
                    <w:lang w:val="fr-FR"/>
                  </w:rPr>
                  <m:t>4</m:t>
                </m:r>
              </m:den>
            </m:f>
          </m:den>
        </m:f>
      </m:oMath>
      <w:r w:rsidRPr="001E486D">
        <w:rPr>
          <w:rFonts w:ascii="Times New Roman" w:eastAsiaTheme="minorEastAsia" w:hAnsi="Times New Roman" w:cs="Times New Roman"/>
          <w:color w:val="000000"/>
          <w:sz w:val="28"/>
          <w:szCs w:val="28"/>
          <w:lang w:val="fr-FR"/>
        </w:rPr>
        <w:t xml:space="preserve">       </w:t>
      </w:r>
    </w:p>
    <w:p w:rsidR="001E486D" w:rsidRPr="001E486D" w:rsidRDefault="001E486D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fr-FR"/>
        </w:rPr>
      </w:pPr>
      <w:r w:rsidRPr="001E486D">
        <w:rPr>
          <w:rFonts w:asciiTheme="majorBidi" w:eastAsiaTheme="minorHAnsi" w:hAnsiTheme="majorBidi" w:cstheme="majorBidi"/>
          <w:color w:val="000000"/>
          <w:sz w:val="28"/>
          <w:szCs w:val="28"/>
          <w:lang w:val="fr-FR"/>
        </w:rPr>
        <w:t xml:space="preserve">c) </w:t>
      </w:r>
      <m:oMath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G</m:t>
        </m:r>
        <m:d>
          <m:d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p</m:t>
            </m:r>
          </m:e>
        </m:d>
        <m:r>
          <w:rPr>
            <w:rFonts w:ascii="Cambria Math" w:eastAsiaTheme="minorHAnsi" w:hAnsi="Cambria Math" w:cstheme="majorBidi"/>
            <w:color w:val="000000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eastAsiaTheme="minorHAnsi" w:hAnsi="Cambria Math" w:cstheme="majorBidi"/>
                <w:i/>
                <w:color w:val="000000"/>
                <w:sz w:val="28"/>
                <w:szCs w:val="28"/>
                <w:lang w:val="fr-FR"/>
              </w:rPr>
            </m:ctrlPr>
          </m:fPr>
          <m:num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16</m:t>
            </m:r>
          </m:num>
          <m:den>
            <m:r>
              <w:rPr>
                <w:rFonts w:ascii="Cambria Math" w:eastAsiaTheme="minorHAnsi" w:hAnsi="Cambria Math" w:cstheme="majorBidi"/>
                <w:color w:val="000000"/>
                <w:sz w:val="28"/>
                <w:szCs w:val="28"/>
                <w:lang w:val="fr-FR"/>
              </w:rPr>
              <m:t>p(1+4p)</m:t>
            </m:r>
          </m:den>
        </m:f>
      </m:oMath>
    </w:p>
    <w:p w:rsidR="001E486D" w:rsidRPr="001E486D" w:rsidRDefault="001E486D" w:rsidP="001E48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val="fr-FR"/>
        </w:rPr>
      </w:pPr>
    </w:p>
    <w:p w:rsidR="00FF1A73" w:rsidRPr="00FF1A73" w:rsidRDefault="00FF1A73" w:rsidP="00FF1A7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i/>
          <w:iCs/>
          <w:color w:val="000000"/>
          <w:sz w:val="24"/>
          <w:szCs w:val="24"/>
          <w:lang w:val="fr-FR"/>
        </w:rPr>
      </w:pPr>
    </w:p>
    <w:sectPr w:rsidR="00FF1A73" w:rsidRPr="00FF1A73" w:rsidSect="00E85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2BE1"/>
    <w:multiLevelType w:val="hybridMultilevel"/>
    <w:tmpl w:val="1E144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FF1A73"/>
    <w:rsid w:val="000315E2"/>
    <w:rsid w:val="00155B4E"/>
    <w:rsid w:val="001E486D"/>
    <w:rsid w:val="003752A2"/>
    <w:rsid w:val="005D5608"/>
    <w:rsid w:val="0097526E"/>
    <w:rsid w:val="00B71E3B"/>
    <w:rsid w:val="00DA325D"/>
    <w:rsid w:val="00E56866"/>
    <w:rsid w:val="00E85547"/>
    <w:rsid w:val="00FF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A73"/>
    <w:rPr>
      <w:rFonts w:ascii="Calibri" w:eastAsia="Calibri" w:hAnsi="Calibri" w:cs="Arial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1A73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FF1A7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1A73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Hocine</dc:creator>
  <cp:lastModifiedBy>Hocine</cp:lastModifiedBy>
  <cp:revision>1</cp:revision>
  <dcterms:created xsi:type="dcterms:W3CDTF">2018-04-13T17:05:00Z</dcterms:created>
  <dcterms:modified xsi:type="dcterms:W3CDTF">2018-04-13T17:26:00Z</dcterms:modified>
</cp:coreProperties>
</file>